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C" w:rsidRDefault="00751834" w:rsidP="00415C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18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2764" cy="1813560"/>
            <wp:effectExtent l="19050" t="0" r="2986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764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55" w:rsidRDefault="00415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C55" w:rsidRPr="001D06C0" w:rsidRDefault="00415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52C" w:rsidRPr="00751834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752C" w:rsidRPr="00751834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34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1C4A08" w:rsidRPr="00751834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34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</w:t>
      </w:r>
      <w:r w:rsidR="001C4A08" w:rsidRPr="00751834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</w:p>
    <w:p w:rsidR="00BD752C" w:rsidRPr="00751834" w:rsidRDefault="00415C55" w:rsidP="001D06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34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871089" w:rsidRPr="00751834">
        <w:rPr>
          <w:rFonts w:ascii="Times New Roman" w:hAnsi="Times New Roman" w:cs="Times New Roman"/>
          <w:b/>
          <w:sz w:val="24"/>
          <w:szCs w:val="24"/>
        </w:rPr>
        <w:t>Трыковская</w:t>
      </w:r>
      <w:r w:rsidRPr="00751834">
        <w:rPr>
          <w:rFonts w:ascii="Times New Roman" w:hAnsi="Times New Roman" w:cs="Times New Roman"/>
          <w:b/>
          <w:sz w:val="24"/>
          <w:szCs w:val="24"/>
        </w:rPr>
        <w:t xml:space="preserve"> СОШ Карачевского района Брянской области</w:t>
      </w:r>
    </w:p>
    <w:p w:rsidR="00751834" w:rsidRPr="00751834" w:rsidRDefault="00751834" w:rsidP="001C4A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2C" w:rsidRPr="00751834" w:rsidRDefault="0047017A" w:rsidP="001C4A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1C4A08" w:rsidRPr="0075183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E1C66" w:rsidRPr="001D06C0" w:rsidRDefault="006E1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310"/>
        <w:gridCol w:w="1233"/>
        <w:gridCol w:w="1843"/>
        <w:gridCol w:w="1843"/>
        <w:gridCol w:w="1701"/>
      </w:tblGrid>
      <w:tr w:rsidR="00BD752C" w:rsidRPr="001D06C0" w:rsidTr="00CA1764">
        <w:trPr>
          <w:trHeight w:val="387"/>
        </w:trPr>
        <w:tc>
          <w:tcPr>
            <w:tcW w:w="1622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310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233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4" w:type="dxa"/>
            <w:gridSpan w:val="2"/>
          </w:tcPr>
          <w:p w:rsidR="00BD752C" w:rsidRPr="001D06C0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D752C" w:rsidRPr="001D06C0" w:rsidTr="00CA1764">
        <w:trPr>
          <w:trHeight w:val="143"/>
        </w:trPr>
        <w:tc>
          <w:tcPr>
            <w:tcW w:w="1622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52C" w:rsidRPr="001D06C0" w:rsidRDefault="001C4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752C" w:rsidRPr="001D06C0">
              <w:rPr>
                <w:rFonts w:ascii="Times New Roman" w:hAnsi="Times New Roman" w:cs="Times New Roman"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BD752C" w:rsidRPr="001D06C0" w:rsidRDefault="001C4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752C" w:rsidRPr="001D06C0">
              <w:rPr>
                <w:rFonts w:ascii="Times New Roman" w:hAnsi="Times New Roman" w:cs="Times New Roman"/>
                <w:sz w:val="24"/>
                <w:szCs w:val="24"/>
              </w:rPr>
              <w:t>актический срок реализации</w:t>
            </w:r>
          </w:p>
        </w:tc>
      </w:tr>
      <w:tr w:rsidR="00BD752C" w:rsidRPr="001D06C0" w:rsidTr="00CA1764">
        <w:trPr>
          <w:trHeight w:val="283"/>
        </w:trPr>
        <w:tc>
          <w:tcPr>
            <w:tcW w:w="10552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BD752C" w:rsidRPr="001D06C0" w:rsidTr="00CA1764">
        <w:trPr>
          <w:trHeight w:val="3844"/>
        </w:trPr>
        <w:tc>
          <w:tcPr>
            <w:tcW w:w="1622" w:type="dxa"/>
          </w:tcPr>
          <w:p w:rsidR="00BD752C" w:rsidRPr="001D06C0" w:rsidRDefault="0002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7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310" w:type="dxa"/>
          </w:tcPr>
          <w:p w:rsidR="00415C55" w:rsidRPr="00E94288" w:rsidRDefault="00415C55" w:rsidP="00415C55">
            <w:pPr>
              <w:pStyle w:val="a7"/>
            </w:pPr>
            <w:r w:rsidRPr="00E94288">
              <w:t xml:space="preserve">Информацию на официальном сайте МБОУ </w:t>
            </w:r>
            <w:r w:rsidR="00871089">
              <w:t>Трыковская СОШ</w:t>
            </w:r>
            <w:r>
              <w:t xml:space="preserve"> Карачевского района Брянской области </w:t>
            </w:r>
            <w:r w:rsidRPr="00E94288">
              <w:t xml:space="preserve">привести в соответствие с ее содержанием и порядком (формой), установленными нормативными правовыми актами </w:t>
            </w:r>
          </w:p>
          <w:p w:rsidR="00FC5D4F" w:rsidRPr="001D06C0" w:rsidRDefault="00FC5D4F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D752C" w:rsidRPr="001D06C0" w:rsidRDefault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288">
              <w:rPr>
                <w:rFonts w:ascii="Times New Roman" w:hAnsi="Times New Roman" w:cs="Times New Roman"/>
                <w:sz w:val="24"/>
                <w:szCs w:val="24"/>
              </w:rPr>
              <w:t>обновлять 1 раз в месяц</w:t>
            </w:r>
          </w:p>
        </w:tc>
        <w:tc>
          <w:tcPr>
            <w:tcW w:w="1843" w:type="dxa"/>
          </w:tcPr>
          <w:p w:rsidR="00BD752C" w:rsidRPr="001D06C0" w:rsidRDefault="00871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Н. А.</w:t>
            </w:r>
            <w:r w:rsidR="00115DA4">
              <w:rPr>
                <w:rFonts w:ascii="Times New Roman" w:hAnsi="Times New Roman" w:cs="Times New Roman"/>
                <w:sz w:val="24"/>
                <w:szCs w:val="24"/>
              </w:rPr>
              <w:t>, зам. директора по УР</w:t>
            </w:r>
          </w:p>
        </w:tc>
        <w:tc>
          <w:tcPr>
            <w:tcW w:w="1843" w:type="dxa"/>
          </w:tcPr>
          <w:p w:rsidR="00BD752C" w:rsidRPr="001D06C0" w:rsidRDefault="00415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размещённая на сайте, приведена в соответствие </w:t>
            </w:r>
            <w:r w:rsidRPr="00ED400C">
              <w:rPr>
                <w:rFonts w:ascii="Times New Roman" w:hAnsi="Times New Roman" w:cs="Times New Roman"/>
                <w:sz w:val="24"/>
                <w:szCs w:val="24"/>
              </w:rPr>
              <w:t>содержанию и порядку (форме), установленным нормативными правовыми актами</w:t>
            </w:r>
          </w:p>
        </w:tc>
        <w:tc>
          <w:tcPr>
            <w:tcW w:w="1701" w:type="dxa"/>
          </w:tcPr>
          <w:p w:rsidR="00BD752C" w:rsidRPr="001D06C0" w:rsidRDefault="00871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  <w:r w:rsidR="0047017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D752C" w:rsidRPr="001D06C0" w:rsidTr="00CA1764">
        <w:trPr>
          <w:trHeight w:val="268"/>
        </w:trPr>
        <w:tc>
          <w:tcPr>
            <w:tcW w:w="10552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BD752C" w:rsidRPr="001D06C0" w:rsidTr="00CA1764">
        <w:trPr>
          <w:trHeight w:val="1936"/>
        </w:trPr>
        <w:tc>
          <w:tcPr>
            <w:tcW w:w="1622" w:type="dxa"/>
          </w:tcPr>
          <w:p w:rsidR="00BD752C" w:rsidRDefault="00494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</w:t>
            </w:r>
            <w:r w:rsidR="009B33C1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Pr="001D06C0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доступность (возможность доехать до организации социальной сферы на общественном транспорте, наличие парковки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115DA4" w:rsidRPr="00114583" w:rsidRDefault="00115DA4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1089" w:rsidRPr="00E13946">
              <w:rPr>
                <w:rFonts w:ascii="Times New Roman" w:hAnsi="Times New Roman" w:cs="Times New Roman"/>
                <w:sz w:val="24"/>
                <w:szCs w:val="24"/>
              </w:rPr>
              <w:t>Установка комф</w:t>
            </w:r>
            <w:r w:rsidR="00871089">
              <w:rPr>
                <w:rFonts w:ascii="Times New Roman" w:hAnsi="Times New Roman" w:cs="Times New Roman"/>
                <w:sz w:val="24"/>
                <w:szCs w:val="24"/>
              </w:rPr>
              <w:t>ортных мест для ожидания в фойе</w:t>
            </w: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83" w:rsidRDefault="0011458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83" w:rsidRDefault="00114583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08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дополнительного фонтанчика в фойе </w:t>
            </w: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Default="00115DA4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>- Усилить контроль за санитарно-гигиеническим состоянием помещений</w:t>
            </w: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Pr="00114583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парковку</w:t>
            </w: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4F" w:rsidRPr="00114583" w:rsidRDefault="00FC5D4F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15DA4" w:rsidRPr="00871089" w:rsidRDefault="00871089" w:rsidP="00871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 w:rsidR="0047017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4583" w:rsidRDefault="00114583" w:rsidP="00115D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089" w:rsidRDefault="00114583" w:rsidP="001145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871089" w:rsidRDefault="00871089" w:rsidP="001145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DA4" w:rsidRPr="00114583" w:rsidRDefault="0047017A" w:rsidP="001145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2023</w:t>
            </w:r>
          </w:p>
          <w:p w:rsidR="00114583" w:rsidRDefault="00114583" w:rsidP="00115DA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752C" w:rsidRDefault="00BD752C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Pr="00871089" w:rsidRDefault="009F5C61" w:rsidP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 w:rsidR="0047017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5C61" w:rsidRPr="00114583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5DA4" w:rsidRPr="00114583" w:rsidRDefault="00871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А. Ю., директор школы</w:t>
            </w:r>
          </w:p>
          <w:p w:rsidR="00BD752C" w:rsidRPr="00114583" w:rsidRDefault="00BD752C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583" w:rsidRDefault="00114583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1089" w:rsidRDefault="00871089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DA4" w:rsidRPr="00114583" w:rsidRDefault="00871089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 Ю.</w:t>
            </w:r>
            <w:r w:rsidR="00115DA4"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  <w:p w:rsidR="00115DA4" w:rsidRPr="00114583" w:rsidRDefault="00115DA4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61" w:rsidRDefault="009F5C61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Pr="00114583" w:rsidRDefault="009F5C61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 Ю.</w:t>
            </w:r>
            <w:r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Pr="00114583" w:rsidRDefault="009F5C61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 Ю.</w:t>
            </w:r>
            <w:r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  <w:p w:rsidR="009F5C61" w:rsidRPr="00114583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752C" w:rsidRPr="00114583" w:rsidRDefault="00871089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946">
              <w:rPr>
                <w:rFonts w:ascii="Times New Roman" w:hAnsi="Times New Roman"/>
                <w:sz w:val="24"/>
                <w:szCs w:val="24"/>
              </w:rPr>
              <w:t>Установлены в фойе комфортные места ожидания</w:t>
            </w:r>
            <w:r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5DA4" w:rsidRPr="00114583" w:rsidRDefault="00114583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871089">
              <w:rPr>
                <w:rFonts w:ascii="Times New Roman" w:hAnsi="Times New Roman"/>
                <w:sz w:val="24"/>
                <w:szCs w:val="24"/>
              </w:rPr>
              <w:t>Приобретён</w:t>
            </w:r>
            <w:r w:rsidR="009F5C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71089">
              <w:rPr>
                <w:rFonts w:ascii="Times New Roman" w:hAnsi="Times New Roman"/>
                <w:sz w:val="24"/>
                <w:szCs w:val="24"/>
              </w:rPr>
              <w:t>установлен дополнительный фонтанчик в фойе</w:t>
            </w:r>
          </w:p>
          <w:p w:rsidR="009F5C61" w:rsidRDefault="009F5C61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A4" w:rsidRPr="00114583" w:rsidRDefault="00115DA4" w:rsidP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3">
              <w:rPr>
                <w:rFonts w:ascii="Times New Roman" w:hAnsi="Times New Roman" w:cs="Times New Roman"/>
                <w:sz w:val="24"/>
                <w:szCs w:val="24"/>
              </w:rPr>
              <w:t>Улучшено санитарно-гигиеническое состояние помещений,</w:t>
            </w:r>
          </w:p>
          <w:p w:rsidR="00115DA4" w:rsidRPr="00114583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парковка</w:t>
            </w:r>
          </w:p>
        </w:tc>
        <w:tc>
          <w:tcPr>
            <w:tcW w:w="1701" w:type="dxa"/>
          </w:tcPr>
          <w:p w:rsidR="00871089" w:rsidRPr="00871089" w:rsidRDefault="00871089" w:rsidP="00871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7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15DA4" w:rsidRPr="00114583" w:rsidRDefault="00115DA4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DA4" w:rsidRPr="00114583" w:rsidRDefault="00115DA4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583" w:rsidRDefault="00114583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DA4" w:rsidRPr="00114583" w:rsidRDefault="0047017A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01.09.2023</w:t>
            </w:r>
          </w:p>
          <w:p w:rsidR="00115DA4" w:rsidRPr="00114583" w:rsidRDefault="00115DA4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5DA4" w:rsidRPr="00114583" w:rsidRDefault="00115DA4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52C" w:rsidRDefault="0047017A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01.09.2023</w:t>
            </w:r>
          </w:p>
          <w:p w:rsidR="009F5C61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C61" w:rsidRPr="00114583" w:rsidRDefault="009F5C61" w:rsidP="00115D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парковка</w:t>
            </w:r>
          </w:p>
        </w:tc>
      </w:tr>
      <w:tr w:rsidR="00BD752C" w:rsidRPr="001D06C0" w:rsidTr="00CA1764">
        <w:trPr>
          <w:trHeight w:val="143"/>
        </w:trPr>
        <w:tc>
          <w:tcPr>
            <w:tcW w:w="10552" w:type="dxa"/>
            <w:gridSpan w:val="6"/>
          </w:tcPr>
          <w:p w:rsidR="00BD752C" w:rsidRPr="001D06C0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115DA4" w:rsidRPr="001D06C0" w:rsidTr="00CA1764">
        <w:trPr>
          <w:trHeight w:val="143"/>
        </w:trPr>
        <w:tc>
          <w:tcPr>
            <w:tcW w:w="1622" w:type="dxa"/>
          </w:tcPr>
          <w:p w:rsidR="00115DA4" w:rsidRDefault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  <w:p w:rsidR="00751834" w:rsidRPr="001D06C0" w:rsidRDefault="0075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15DA4" w:rsidRPr="00E94288" w:rsidRDefault="00115DA4" w:rsidP="00114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288">
              <w:rPr>
                <w:rFonts w:ascii="Times New Roman" w:hAnsi="Times New Roman"/>
                <w:sz w:val="24"/>
                <w:szCs w:val="24"/>
              </w:rPr>
              <w:t>Разработана «Дорожная карта», в которой запланированы  необходимые мероприятия по созданию условий доступности услуг для инвалидов.</w:t>
            </w:r>
          </w:p>
        </w:tc>
        <w:tc>
          <w:tcPr>
            <w:tcW w:w="1233" w:type="dxa"/>
          </w:tcPr>
          <w:p w:rsidR="009F5C61" w:rsidRPr="00871089" w:rsidRDefault="009F5C61" w:rsidP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 w:rsidR="0047017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5DA4" w:rsidRPr="00E94288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5C61" w:rsidRPr="00114583" w:rsidRDefault="009F5C61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 Ю.</w:t>
            </w:r>
            <w:r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  <w:p w:rsidR="00115DA4" w:rsidRPr="00E94288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DA4" w:rsidRPr="000F01AC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  <w:r w:rsidRPr="00E94288">
              <w:rPr>
                <w:rFonts w:ascii="Times New Roman" w:hAnsi="Times New Roman"/>
                <w:sz w:val="24"/>
                <w:szCs w:val="24"/>
              </w:rPr>
              <w:t>по созданию условий доступности услуг для инвалидов.</w:t>
            </w:r>
          </w:p>
        </w:tc>
        <w:tc>
          <w:tcPr>
            <w:tcW w:w="1701" w:type="dxa"/>
          </w:tcPr>
          <w:p w:rsidR="009F5C61" w:rsidRDefault="0047017A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01.09.2023</w:t>
            </w:r>
          </w:p>
          <w:p w:rsidR="00115DA4" w:rsidRPr="000F01AC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A4" w:rsidRPr="001D06C0" w:rsidTr="00CA1764">
        <w:trPr>
          <w:trHeight w:val="143"/>
        </w:trPr>
        <w:tc>
          <w:tcPr>
            <w:tcW w:w="10552" w:type="dxa"/>
            <w:gridSpan w:val="6"/>
          </w:tcPr>
          <w:p w:rsidR="00115DA4" w:rsidRPr="001D06C0" w:rsidRDefault="00115DA4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115DA4" w:rsidRPr="001D06C0" w:rsidTr="00CA1764">
        <w:trPr>
          <w:trHeight w:val="143"/>
        </w:trPr>
        <w:tc>
          <w:tcPr>
            <w:tcW w:w="1622" w:type="dxa"/>
          </w:tcPr>
          <w:p w:rsidR="00115DA4" w:rsidRPr="001D06C0" w:rsidRDefault="00115DA4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2310" w:type="dxa"/>
          </w:tcPr>
          <w:p w:rsidR="00115DA4" w:rsidRPr="001D06C0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школы на 2022-2023 гг. включить</w:t>
            </w:r>
            <w:r w:rsidRPr="00E1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 предмет </w:t>
            </w:r>
            <w:r w:rsidRPr="00E13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доброжелательности и вежливости работников</w:t>
            </w: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115DA4" w:rsidRPr="001D06C0" w:rsidRDefault="00470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:rsidR="009F5C61" w:rsidRPr="00114583" w:rsidRDefault="009F5C61" w:rsidP="009F5C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А. Ю.</w:t>
            </w:r>
            <w:r w:rsidRPr="00114583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  <w:p w:rsidR="00115DA4" w:rsidRPr="001D06C0" w:rsidRDefault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DA4" w:rsidRPr="001D06C0" w:rsidRDefault="00115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составление индивидуальных рекомендаций</w:t>
            </w:r>
          </w:p>
        </w:tc>
        <w:tc>
          <w:tcPr>
            <w:tcW w:w="1701" w:type="dxa"/>
          </w:tcPr>
          <w:p w:rsidR="00115DA4" w:rsidRPr="001D06C0" w:rsidRDefault="009F5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47017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15DA4" w:rsidRPr="001D06C0" w:rsidTr="00CA1764">
        <w:trPr>
          <w:trHeight w:val="283"/>
        </w:trPr>
        <w:tc>
          <w:tcPr>
            <w:tcW w:w="10552" w:type="dxa"/>
            <w:gridSpan w:val="6"/>
          </w:tcPr>
          <w:p w:rsidR="00115DA4" w:rsidRPr="001D06C0" w:rsidRDefault="00115DA4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</w:t>
            </w:r>
            <w:r w:rsidR="001C4A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115DA4" w:rsidRPr="001D06C0" w:rsidTr="00CA1764">
        <w:trPr>
          <w:trHeight w:val="2756"/>
        </w:trPr>
        <w:tc>
          <w:tcPr>
            <w:tcW w:w="1622" w:type="dxa"/>
          </w:tcPr>
          <w:p w:rsidR="00115DA4" w:rsidRPr="001D06C0" w:rsidRDefault="00115DA4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310" w:type="dxa"/>
          </w:tcPr>
          <w:p w:rsidR="00115DA4" w:rsidRPr="00CA1E23" w:rsidRDefault="009F5C61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 на 2022-2023 гг. работы школы включить анкетирование родителей и учащихся на предмет удовлетворённостью качеством условий оказания услуг</w:t>
            </w:r>
          </w:p>
        </w:tc>
        <w:tc>
          <w:tcPr>
            <w:tcW w:w="1233" w:type="dxa"/>
          </w:tcPr>
          <w:p w:rsidR="00115DA4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15DA4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115DA4" w:rsidRPr="00CA1E23" w:rsidRDefault="0047017A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15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15DA4" w:rsidRPr="00CA1E23" w:rsidRDefault="009F5C61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Н. А., зам. директора по УР</w:t>
            </w:r>
          </w:p>
        </w:tc>
        <w:tc>
          <w:tcPr>
            <w:tcW w:w="1843" w:type="dxa"/>
          </w:tcPr>
          <w:p w:rsidR="00115DA4" w:rsidRPr="00CA1E23" w:rsidRDefault="00115DA4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удовлетворенности качеством условий оказания услуг</w:t>
            </w:r>
          </w:p>
        </w:tc>
        <w:tc>
          <w:tcPr>
            <w:tcW w:w="1701" w:type="dxa"/>
          </w:tcPr>
          <w:p w:rsidR="00115DA4" w:rsidRPr="00CA1E23" w:rsidRDefault="0047017A" w:rsidP="0036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  <w:bookmarkStart w:id="1" w:name="_GoBack"/>
            <w:bookmarkEnd w:id="1"/>
            <w:r w:rsidR="00115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C1FAD" w:rsidRDefault="00CC1FAD">
      <w:pPr>
        <w:rPr>
          <w:rFonts w:ascii="Times New Roman" w:hAnsi="Times New Roman"/>
          <w:sz w:val="24"/>
          <w:szCs w:val="24"/>
        </w:rPr>
      </w:pPr>
    </w:p>
    <w:p w:rsidR="00115DA4" w:rsidRDefault="00C52879">
      <w:pPr>
        <w:rPr>
          <w:rFonts w:ascii="Times New Roman" w:hAnsi="Times New Roman"/>
          <w:sz w:val="24"/>
          <w:szCs w:val="24"/>
        </w:rPr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2684829</wp:posOffset>
            </wp:positionH>
            <wp:positionV relativeFrom="paragraph">
              <wp:posOffset>179705</wp:posOffset>
            </wp:positionV>
            <wp:extent cx="1000125" cy="581025"/>
            <wp:effectExtent l="0" t="0" r="0" b="0"/>
            <wp:wrapTight wrapText="bothSides">
              <wp:wrapPolygon edited="0">
                <wp:start x="0" y="0"/>
                <wp:lineTo x="0" y="21246"/>
                <wp:lineTo x="21394" y="21246"/>
                <wp:lineTo x="213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DA4" w:rsidRPr="001D06C0" w:rsidRDefault="00C5287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962807</wp:posOffset>
            </wp:positionH>
            <wp:positionV relativeFrom="paragraph">
              <wp:posOffset>69264</wp:posOffset>
            </wp:positionV>
            <wp:extent cx="1905000" cy="1905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Директор МБОУ Трыковская СОШ                                           Суворова А.Ю.                                     </w:t>
      </w:r>
    </w:p>
    <w:sectPr w:rsidR="00115DA4" w:rsidRPr="001D06C0" w:rsidSect="00CA176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C"/>
    <w:rsid w:val="00023D17"/>
    <w:rsid w:val="00056115"/>
    <w:rsid w:val="000962B5"/>
    <w:rsid w:val="000B6CE3"/>
    <w:rsid w:val="00114583"/>
    <w:rsid w:val="00115DA4"/>
    <w:rsid w:val="00123E10"/>
    <w:rsid w:val="00163447"/>
    <w:rsid w:val="001C477A"/>
    <w:rsid w:val="001C4A08"/>
    <w:rsid w:val="001C6D8D"/>
    <w:rsid w:val="001D06C0"/>
    <w:rsid w:val="00244BA8"/>
    <w:rsid w:val="0028228A"/>
    <w:rsid w:val="002A185F"/>
    <w:rsid w:val="002C2C0C"/>
    <w:rsid w:val="00346FB6"/>
    <w:rsid w:val="003C29EA"/>
    <w:rsid w:val="00415C55"/>
    <w:rsid w:val="00424684"/>
    <w:rsid w:val="00467316"/>
    <w:rsid w:val="0047017A"/>
    <w:rsid w:val="004946D3"/>
    <w:rsid w:val="00586305"/>
    <w:rsid w:val="0059272B"/>
    <w:rsid w:val="005D30F3"/>
    <w:rsid w:val="005E4F18"/>
    <w:rsid w:val="00653DE2"/>
    <w:rsid w:val="00660C6F"/>
    <w:rsid w:val="00675ACC"/>
    <w:rsid w:val="006E1C66"/>
    <w:rsid w:val="00751834"/>
    <w:rsid w:val="007C6C7C"/>
    <w:rsid w:val="007D6602"/>
    <w:rsid w:val="00871089"/>
    <w:rsid w:val="008A7FA9"/>
    <w:rsid w:val="008D2048"/>
    <w:rsid w:val="008E2DDC"/>
    <w:rsid w:val="009115C3"/>
    <w:rsid w:val="009B33C1"/>
    <w:rsid w:val="009D2379"/>
    <w:rsid w:val="009F5C61"/>
    <w:rsid w:val="00A0031D"/>
    <w:rsid w:val="00A474DE"/>
    <w:rsid w:val="00A65526"/>
    <w:rsid w:val="00AD1691"/>
    <w:rsid w:val="00AF11C9"/>
    <w:rsid w:val="00B179D8"/>
    <w:rsid w:val="00B25860"/>
    <w:rsid w:val="00BD752C"/>
    <w:rsid w:val="00C21AFA"/>
    <w:rsid w:val="00C504B3"/>
    <w:rsid w:val="00C52879"/>
    <w:rsid w:val="00CA1764"/>
    <w:rsid w:val="00CC1FAD"/>
    <w:rsid w:val="00CD364C"/>
    <w:rsid w:val="00D15526"/>
    <w:rsid w:val="00D637C2"/>
    <w:rsid w:val="00E248A4"/>
    <w:rsid w:val="00E30FC5"/>
    <w:rsid w:val="00F33DD0"/>
    <w:rsid w:val="00F60CAB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3816"/>
  <w15:docId w15:val="{A5B3C718-859E-4302-AAD4-166F1AC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15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D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Мурад Инженер</cp:lastModifiedBy>
  <cp:revision>2</cp:revision>
  <dcterms:created xsi:type="dcterms:W3CDTF">2024-11-26T09:31:00Z</dcterms:created>
  <dcterms:modified xsi:type="dcterms:W3CDTF">2024-11-26T09:31:00Z</dcterms:modified>
</cp:coreProperties>
</file>